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7F" w:rsidRDefault="0072767F" w:rsidP="0072767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E3E3E"/>
          <w:sz w:val="18"/>
          <w:szCs w:val="18"/>
        </w:rPr>
      </w:pPr>
      <w:r>
        <w:rPr>
          <w:rStyle w:val="a6"/>
          <w:rFonts w:cs="Helvetica" w:hint="eastAsia"/>
          <w:color w:val="3E3E3E"/>
          <w:sz w:val="23"/>
          <w:szCs w:val="23"/>
        </w:rPr>
        <w:t>关于组织开展“ 中国梦·劳动美”</w:t>
      </w:r>
    </w:p>
    <w:p w:rsidR="0072767F" w:rsidRDefault="0072767F" w:rsidP="0072767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E3E3E"/>
          <w:sz w:val="18"/>
          <w:szCs w:val="18"/>
        </w:rPr>
      </w:pPr>
      <w:r>
        <w:rPr>
          <w:rStyle w:val="a6"/>
          <w:rFonts w:cs="Helvetica" w:hint="eastAsia"/>
          <w:color w:val="3E3E3E"/>
          <w:sz w:val="23"/>
          <w:szCs w:val="23"/>
        </w:rPr>
        <w:t>2017首届中国玉雕大工匠推荐学习</w:t>
      </w:r>
    </w:p>
    <w:p w:rsidR="0072767F" w:rsidRDefault="0072767F" w:rsidP="0072767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E3E3E"/>
          <w:sz w:val="18"/>
          <w:szCs w:val="18"/>
        </w:rPr>
      </w:pPr>
      <w:r>
        <w:rPr>
          <w:rStyle w:val="a6"/>
          <w:rFonts w:cs="Helvetica" w:hint="eastAsia"/>
          <w:color w:val="3E3E3E"/>
          <w:sz w:val="21"/>
          <w:szCs w:val="21"/>
        </w:rPr>
        <w:t>活动的补充通知</w:t>
      </w:r>
    </w:p>
    <w:p w:rsidR="0072767F" w:rsidRDefault="0072767F" w:rsidP="0072767F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18"/>
          <w:szCs w:val="18"/>
        </w:rPr>
      </w:pPr>
      <w:r>
        <w:rPr>
          <w:rFonts w:cs="Helvetica" w:hint="eastAsia"/>
          <w:color w:val="3E3E3E"/>
          <w:sz w:val="23"/>
          <w:szCs w:val="23"/>
        </w:rPr>
        <w:t> </w:t>
      </w:r>
    </w:p>
    <w:p w:rsidR="0072767F" w:rsidRDefault="0072767F" w:rsidP="0072767F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ascii="Helvetica" w:hAnsi="Helvetica" w:cs="Helvetica"/>
          <w:color w:val="3E3E3E"/>
          <w:sz w:val="18"/>
          <w:szCs w:val="18"/>
        </w:rPr>
      </w:pPr>
      <w:r>
        <w:rPr>
          <w:rFonts w:cs="Helvetica" w:hint="eastAsia"/>
          <w:color w:val="FF2941"/>
          <w:sz w:val="21"/>
          <w:szCs w:val="21"/>
        </w:rPr>
        <w:t>各省市工会职工文体协会、玉雕行业机构、玉雕工作者：</w:t>
      </w:r>
    </w:p>
    <w:p w:rsidR="0072767F" w:rsidRDefault="0072767F" w:rsidP="0072767F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ascii="Helvetica" w:hAnsi="Helvetica" w:cs="Helvetica"/>
          <w:color w:val="3E3E3E"/>
          <w:sz w:val="18"/>
          <w:szCs w:val="18"/>
        </w:rPr>
      </w:pPr>
      <w:r>
        <w:rPr>
          <w:rFonts w:cs="Helvetica" w:hint="eastAsia"/>
          <w:color w:val="3E3E3E"/>
          <w:sz w:val="21"/>
          <w:szCs w:val="21"/>
        </w:rPr>
        <w:t>近期，中华全国总工会中国职工文化体育协会、中国玉文化研究会在全国玉雕领域组织开展的“中国梦·劳动美”2017首届中国玉雕大工匠推荐学习活动，已全面展开工作。</w:t>
      </w:r>
    </w:p>
    <w:p w:rsidR="0072767F" w:rsidRDefault="0072767F" w:rsidP="0072767F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ascii="Helvetica" w:hAnsi="Helvetica" w:cs="Helvetica"/>
          <w:color w:val="3E3E3E"/>
          <w:sz w:val="18"/>
          <w:szCs w:val="18"/>
        </w:rPr>
      </w:pPr>
      <w:r>
        <w:rPr>
          <w:rFonts w:cs="Helvetica" w:hint="eastAsia"/>
          <w:color w:val="3E3E3E"/>
          <w:sz w:val="21"/>
          <w:szCs w:val="21"/>
        </w:rPr>
        <w:t>开展这一活动，受到了全国玉雕工作者的普遍欢迎和积极响应。大家深刻认识到，这一活动对于弘扬劳模精神、劳动精神和工匠精神，弘扬优秀中国玉文化，传承精湛玉雕技艺，宣传玉雕工匠优秀品质，培养造就积极践行社会主义核心价值观、德艺双馨的大国玉雕工匠，具有重大的现实意义和深远的历史意义。</w:t>
      </w:r>
    </w:p>
    <w:p w:rsidR="0072767F" w:rsidRDefault="0072767F" w:rsidP="0072767F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ascii="Helvetica" w:hAnsi="Helvetica" w:cs="Helvetica"/>
          <w:color w:val="3E3E3E"/>
          <w:sz w:val="18"/>
          <w:szCs w:val="18"/>
        </w:rPr>
      </w:pPr>
      <w:r>
        <w:rPr>
          <w:rFonts w:cs="Helvetica" w:hint="eastAsia"/>
          <w:color w:val="3E3E3E"/>
          <w:sz w:val="21"/>
          <w:szCs w:val="21"/>
        </w:rPr>
        <w:t>活动中，大家也反映：玉雕工匠精神、玉雕技艺师徒传承特点鲜明，玉雕工作者技术、艺术造诣有一定差异，</w:t>
      </w:r>
      <w:r>
        <w:rPr>
          <w:rFonts w:cs="Helvetica" w:hint="eastAsia"/>
          <w:color w:val="0080FF"/>
          <w:sz w:val="21"/>
          <w:szCs w:val="21"/>
        </w:rPr>
        <w:t>只推荐一个层级的“中国玉雕大工匠”难以把优秀玉雕工匠全部吸收进来，参与的广泛性和“创先争优”的积极性也难以全面体现出来。</w:t>
      </w:r>
      <w:r>
        <w:rPr>
          <w:rFonts w:cs="Helvetica" w:hint="eastAsia"/>
          <w:color w:val="3E3E3E"/>
          <w:sz w:val="21"/>
          <w:szCs w:val="21"/>
        </w:rPr>
        <w:t>据此，经中华全国总工会中国职工文化体育协会、中国玉文化研究会研究，补充通知如下：</w:t>
      </w:r>
    </w:p>
    <w:p w:rsidR="0072767F" w:rsidRDefault="0072767F" w:rsidP="0072767F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color w:val="3E3E3E"/>
          <w:sz w:val="18"/>
          <w:szCs w:val="18"/>
        </w:rPr>
      </w:pPr>
      <w:r>
        <w:rPr>
          <w:rFonts w:cs="Helvetica" w:hint="eastAsia"/>
          <w:color w:val="3E3E3E"/>
          <w:sz w:val="21"/>
          <w:szCs w:val="21"/>
        </w:rPr>
        <w:t>一、组织开展“中国梦·劳动美”2017首届中国玉雕大工匠推荐学习活动，</w:t>
      </w:r>
      <w:r>
        <w:rPr>
          <w:rFonts w:cs="Helvetica" w:hint="eastAsia"/>
          <w:color w:val="0080FF"/>
          <w:sz w:val="21"/>
          <w:szCs w:val="21"/>
        </w:rPr>
        <w:t>在原推荐学习“中国玉雕大工匠”基础上，增加第二层级“</w:t>
      </w:r>
      <w:r>
        <w:rPr>
          <w:rStyle w:val="a6"/>
          <w:rFonts w:cs="Helvetica" w:hint="eastAsia"/>
          <w:color w:val="0080FF"/>
          <w:sz w:val="21"/>
          <w:szCs w:val="21"/>
        </w:rPr>
        <w:t>中国玉雕工匠</w:t>
      </w:r>
      <w:r>
        <w:rPr>
          <w:rFonts w:cs="Helvetica" w:hint="eastAsia"/>
          <w:color w:val="0080FF"/>
          <w:sz w:val="21"/>
          <w:szCs w:val="21"/>
        </w:rPr>
        <w:t>”</w:t>
      </w:r>
      <w:r>
        <w:rPr>
          <w:rFonts w:cs="Helvetica" w:hint="eastAsia"/>
          <w:color w:val="3E3E3E"/>
          <w:sz w:val="21"/>
          <w:szCs w:val="21"/>
        </w:rPr>
        <w:t>， 推荐学习的条件不变。今后每届推荐学习的“中国玉雕大工匠”必须从“</w:t>
      </w:r>
      <w:r>
        <w:rPr>
          <w:rStyle w:val="a6"/>
          <w:rFonts w:cs="Helvetica" w:hint="eastAsia"/>
          <w:color w:val="3E3E3E"/>
          <w:sz w:val="21"/>
          <w:szCs w:val="21"/>
        </w:rPr>
        <w:t>中国玉雕工匠</w:t>
      </w:r>
      <w:r>
        <w:rPr>
          <w:rFonts w:cs="Helvetica" w:hint="eastAsia"/>
          <w:color w:val="3E3E3E"/>
          <w:sz w:val="21"/>
          <w:szCs w:val="21"/>
        </w:rPr>
        <w:t>”中产生；</w:t>
      </w:r>
    </w:p>
    <w:p w:rsidR="0072767F" w:rsidRDefault="0072767F" w:rsidP="0072767F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color w:val="3E3E3E"/>
          <w:sz w:val="18"/>
          <w:szCs w:val="18"/>
        </w:rPr>
      </w:pPr>
      <w:r>
        <w:rPr>
          <w:rFonts w:cs="Helvetica" w:hint="eastAsia"/>
          <w:color w:val="3E3E3E"/>
          <w:sz w:val="21"/>
          <w:szCs w:val="21"/>
        </w:rPr>
        <w:t>二、“中国梦·劳动美”2017首届中国玉雕大工匠推荐学习活动报名截止时间延长至2017年11月30日；</w:t>
      </w:r>
    </w:p>
    <w:p w:rsidR="0072767F" w:rsidRDefault="0072767F" w:rsidP="0072767F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color w:val="3E3E3E"/>
          <w:sz w:val="18"/>
          <w:szCs w:val="18"/>
        </w:rPr>
      </w:pPr>
      <w:r>
        <w:rPr>
          <w:rFonts w:cs="Helvetica" w:hint="eastAsia"/>
          <w:color w:val="3E3E3E"/>
          <w:sz w:val="21"/>
          <w:szCs w:val="21"/>
        </w:rPr>
        <w:t>三、“中国梦·劳动美”2017首届中国玉雕大工匠推荐学习活动提名人选具体人数不定，将依据报名截止时间时的具体报名人数决定。</w:t>
      </w:r>
    </w:p>
    <w:p w:rsidR="0072767F" w:rsidRDefault="0072767F" w:rsidP="0072767F">
      <w:pPr>
        <w:pStyle w:val="a5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E3E3E"/>
          <w:sz w:val="18"/>
          <w:szCs w:val="18"/>
        </w:rPr>
      </w:pPr>
    </w:p>
    <w:p w:rsidR="0072767F" w:rsidRDefault="0072767F" w:rsidP="0072767F">
      <w:pPr>
        <w:pStyle w:val="a5"/>
        <w:shd w:val="clear" w:color="auto" w:fill="FFFFFF"/>
        <w:spacing w:before="0" w:beforeAutospacing="0" w:after="0" w:afterAutospacing="0" w:line="480" w:lineRule="atLeast"/>
        <w:ind w:firstLine="461"/>
        <w:rPr>
          <w:rFonts w:cs="Helvetica" w:hint="eastAsia"/>
          <w:color w:val="3E3E3E"/>
          <w:sz w:val="21"/>
          <w:szCs w:val="21"/>
        </w:rPr>
      </w:pPr>
      <w:r>
        <w:rPr>
          <w:rFonts w:cs="Helvetica" w:hint="eastAsia"/>
          <w:color w:val="3E3E3E"/>
          <w:sz w:val="21"/>
          <w:szCs w:val="21"/>
        </w:rPr>
        <w:t>此通知。</w:t>
      </w:r>
    </w:p>
    <w:p w:rsidR="00584A38" w:rsidRDefault="00584A38" w:rsidP="0072767F">
      <w:pPr>
        <w:pStyle w:val="a5"/>
        <w:shd w:val="clear" w:color="auto" w:fill="FFFFFF"/>
        <w:spacing w:before="0" w:beforeAutospacing="0" w:after="0" w:afterAutospacing="0" w:line="480" w:lineRule="atLeast"/>
        <w:ind w:firstLine="461"/>
        <w:rPr>
          <w:rFonts w:cs="Helvetica" w:hint="eastAsia"/>
          <w:color w:val="3E3E3E"/>
          <w:sz w:val="21"/>
          <w:szCs w:val="21"/>
        </w:rPr>
      </w:pPr>
    </w:p>
    <w:p w:rsidR="00584A38" w:rsidRDefault="00584A38" w:rsidP="0072767F">
      <w:pPr>
        <w:pStyle w:val="a5"/>
        <w:shd w:val="clear" w:color="auto" w:fill="FFFFFF"/>
        <w:spacing w:before="0" w:beforeAutospacing="0" w:after="0" w:afterAutospacing="0" w:line="480" w:lineRule="atLeast"/>
        <w:ind w:firstLine="461"/>
        <w:rPr>
          <w:rFonts w:ascii="Helvetica" w:hAnsi="Helvetica" w:cs="Helvetica"/>
          <w:color w:val="3E3E3E"/>
          <w:sz w:val="18"/>
          <w:szCs w:val="18"/>
        </w:rPr>
      </w:pPr>
    </w:p>
    <w:p w:rsidR="0072767F" w:rsidRDefault="00584A38" w:rsidP="0072767F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 w:hint="eastAsia"/>
          <w:color w:val="3E3E3E"/>
          <w:sz w:val="18"/>
          <w:szCs w:val="18"/>
        </w:rPr>
      </w:pPr>
      <w:r>
        <w:rPr>
          <w:rFonts w:ascii="Helvetica" w:hAnsi="Helvetica" w:cs="Helvetica" w:hint="eastAsia"/>
          <w:color w:val="3E3E3E"/>
          <w:sz w:val="18"/>
          <w:szCs w:val="18"/>
        </w:rPr>
        <w:t xml:space="preserve">                                                                 </w:t>
      </w:r>
      <w:r>
        <w:rPr>
          <w:rFonts w:ascii="Helvetica" w:hAnsi="Helvetica" w:cs="Helvetica"/>
          <w:noProof/>
          <w:color w:val="3E3E3E"/>
          <w:sz w:val="18"/>
          <w:szCs w:val="18"/>
        </w:rPr>
        <w:drawing>
          <wp:inline distT="0" distB="0" distL="0" distR="0">
            <wp:extent cx="1490091" cy="682251"/>
            <wp:effectExtent l="19050" t="0" r="0" b="0"/>
            <wp:docPr id="7" name="图片 0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091" cy="68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A38" w:rsidRDefault="00584A38" w:rsidP="0072767F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 w:hint="eastAsia"/>
          <w:color w:val="3E3E3E"/>
          <w:sz w:val="18"/>
          <w:szCs w:val="18"/>
        </w:rPr>
      </w:pPr>
    </w:p>
    <w:p w:rsidR="00584A38" w:rsidRDefault="00584A38" w:rsidP="0072767F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18"/>
          <w:szCs w:val="18"/>
        </w:rPr>
      </w:pPr>
      <w:r>
        <w:rPr>
          <w:rFonts w:ascii="Helvetica" w:hAnsi="Helvetica" w:cs="Helvetica" w:hint="eastAsia"/>
          <w:color w:val="3E3E3E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72767F" w:rsidRDefault="0072767F" w:rsidP="0072767F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  <w:sz w:val="18"/>
          <w:szCs w:val="18"/>
        </w:rPr>
      </w:pPr>
      <w:r>
        <w:rPr>
          <w:rFonts w:cs="Helvetica" w:hint="eastAsia"/>
          <w:color w:val="3E3E3E"/>
          <w:sz w:val="23"/>
          <w:szCs w:val="23"/>
        </w:rPr>
        <w:lastRenderedPageBreak/>
        <w:t> </w:t>
      </w:r>
      <w:r w:rsidR="00584A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48.05pt;height:148.05pt"/>
        </w:pict>
      </w:r>
    </w:p>
    <w:p w:rsidR="0072767F" w:rsidRDefault="00B75EF7" w:rsidP="0072767F">
      <w:pPr>
        <w:pStyle w:val="a5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E3E3E"/>
          <w:sz w:val="18"/>
          <w:szCs w:val="18"/>
        </w:rPr>
      </w:pPr>
      <w:r w:rsidRPr="00B75EF7">
        <w:rPr>
          <w:rFonts w:ascii="Helvetica" w:hAnsi="Helvetica" w:cs="Helvetica"/>
          <w:color w:val="3E3E3E"/>
          <w:sz w:val="18"/>
          <w:szCs w:val="18"/>
        </w:rPr>
        <w:pict>
          <v:shape id="_x0000_i1025" type="#_x0000_t75" alt="" style="width:243.65pt;height:111.75pt"/>
        </w:pict>
      </w:r>
    </w:p>
    <w:p w:rsidR="0072767F" w:rsidRPr="0072767F" w:rsidRDefault="0072767F" w:rsidP="0072767F">
      <w:pPr>
        <w:widowControl/>
        <w:pBdr>
          <w:bottom w:val="single" w:sz="4" w:space="31" w:color="E7E7EB"/>
        </w:pBdr>
        <w:shd w:val="clear" w:color="auto" w:fill="FFFFFF"/>
        <w:spacing w:after="161"/>
        <w:jc w:val="left"/>
        <w:outlineLvl w:val="1"/>
        <w:rPr>
          <w:rFonts w:ascii="Helvetica" w:eastAsia="宋体" w:hAnsi="Helvetica" w:cs="Helvetica"/>
          <w:color w:val="000000"/>
          <w:kern w:val="0"/>
          <w:sz w:val="28"/>
          <w:szCs w:val="28"/>
        </w:rPr>
      </w:pPr>
    </w:p>
    <w:sectPr w:rsidR="0072767F" w:rsidRPr="0072767F" w:rsidSect="00B75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5DF" w:rsidRDefault="004E15DF" w:rsidP="0072767F">
      <w:r>
        <w:separator/>
      </w:r>
    </w:p>
  </w:endnote>
  <w:endnote w:type="continuationSeparator" w:id="1">
    <w:p w:rsidR="004E15DF" w:rsidRDefault="004E15DF" w:rsidP="00727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5DF" w:rsidRDefault="004E15DF" w:rsidP="0072767F">
      <w:r>
        <w:separator/>
      </w:r>
    </w:p>
  </w:footnote>
  <w:footnote w:type="continuationSeparator" w:id="1">
    <w:p w:rsidR="004E15DF" w:rsidRDefault="004E15DF" w:rsidP="00727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67F"/>
    <w:rsid w:val="004E15DF"/>
    <w:rsid w:val="00584A38"/>
    <w:rsid w:val="0072767F"/>
    <w:rsid w:val="00865551"/>
    <w:rsid w:val="00B7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F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2767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6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67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767F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27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2767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84A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4A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宋印伟</dc:creator>
  <cp:keywords/>
  <dc:description/>
  <cp:lastModifiedBy>宋印伟</cp:lastModifiedBy>
  <cp:revision>5</cp:revision>
  <dcterms:created xsi:type="dcterms:W3CDTF">2017-12-04T07:59:00Z</dcterms:created>
  <dcterms:modified xsi:type="dcterms:W3CDTF">2017-12-04T08:07:00Z</dcterms:modified>
</cp:coreProperties>
</file>